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0554AD4A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</w:t>
      </w:r>
      <w:r w:rsidR="005E7C6C">
        <w:rPr>
          <w:sz w:val="24"/>
          <w:szCs w:val="24"/>
          <w:lang w:val="sr-Cyrl-CS"/>
        </w:rPr>
        <w:t>сарадника</w:t>
      </w:r>
      <w:r w:rsidRPr="00F31D76">
        <w:rPr>
          <w:sz w:val="24"/>
          <w:szCs w:val="24"/>
          <w:lang w:val="sr-Cyrl-CS"/>
        </w:rPr>
        <w:t xml:space="preserve">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32"/>
        <w:gridCol w:w="1440"/>
        <w:gridCol w:w="583"/>
        <w:gridCol w:w="174"/>
        <w:gridCol w:w="1862"/>
        <w:gridCol w:w="531"/>
        <w:gridCol w:w="1957"/>
        <w:gridCol w:w="997"/>
        <w:gridCol w:w="8"/>
      </w:tblGrid>
      <w:tr w:rsidR="00FC5D9B" w:rsidRPr="005D4FD3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5D4FD3" w:rsidRDefault="00FC5D9B" w:rsidP="000217E7">
            <w:pPr>
              <w:rPr>
                <w:b/>
                <w:lang w:val="sr-Cyrl-CS"/>
              </w:rPr>
            </w:pPr>
            <w:r w:rsidRPr="005D4FD3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4835D139" w:rsidR="00FC5D9B" w:rsidRPr="005D4FD3" w:rsidRDefault="005E7C6C" w:rsidP="00B84896">
            <w:pPr>
              <w:rPr>
                <w:lang w:val="sr-Cyrl-RS"/>
              </w:rPr>
            </w:pPr>
            <w:r w:rsidRPr="005D4FD3">
              <w:rPr>
                <w:lang w:val="sr-Cyrl-RS"/>
              </w:rPr>
              <w:t>Никола З. Зорнић</w:t>
            </w:r>
          </w:p>
        </w:tc>
      </w:tr>
      <w:tr w:rsidR="00FC5D9B" w:rsidRPr="005D4FD3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5D4FD3" w:rsidRDefault="00FC5D9B" w:rsidP="000217E7">
            <w:pPr>
              <w:rPr>
                <w:b/>
                <w:lang w:val="sr-Cyrl-CS"/>
              </w:rPr>
            </w:pPr>
            <w:r w:rsidRPr="005D4FD3">
              <w:rPr>
                <w:b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57F977CB" w:rsidR="00FC5D9B" w:rsidRPr="005D4FD3" w:rsidRDefault="005E7C6C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Асистент</w:t>
            </w:r>
          </w:p>
        </w:tc>
      </w:tr>
      <w:tr w:rsidR="00FC5D9B" w:rsidRPr="005D4FD3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5D4FD3" w:rsidRDefault="00FC5D9B" w:rsidP="00CF734C">
            <w:pPr>
              <w:rPr>
                <w:b/>
                <w:lang w:val="sr-Cyrl-CS"/>
              </w:rPr>
            </w:pPr>
            <w:r w:rsidRPr="005D4FD3">
              <w:rPr>
                <w:b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76EC70BA" w14:textId="77777777" w:rsidR="00FC5D9B" w:rsidRPr="005D4FD3" w:rsidRDefault="00B84896" w:rsidP="000217E7">
            <w:pPr>
              <w:rPr>
                <w:lang w:val="en-US"/>
              </w:rPr>
            </w:pPr>
            <w:r w:rsidRPr="005D4FD3">
              <w:rPr>
                <w:lang w:val="sr-Cyrl-CS"/>
              </w:rPr>
              <w:t xml:space="preserve">Факултет организационих наука, </w:t>
            </w:r>
            <w:r w:rsidR="00C711C7" w:rsidRPr="005D4FD3">
              <w:rPr>
                <w:lang w:val="sr-Cyrl-CS"/>
              </w:rPr>
              <w:t xml:space="preserve">Универзитет у </w:t>
            </w:r>
            <w:r w:rsidRPr="005D4FD3">
              <w:rPr>
                <w:lang w:val="sr-Cyrl-CS"/>
              </w:rPr>
              <w:t>Београд</w:t>
            </w:r>
            <w:r w:rsidR="00C711C7" w:rsidRPr="005D4FD3">
              <w:rPr>
                <w:lang w:val="sr-Cyrl-CS"/>
              </w:rPr>
              <w:t>у</w:t>
            </w:r>
          </w:p>
          <w:p w14:paraId="67AD9517" w14:textId="2F49AAE4" w:rsidR="00523975" w:rsidRPr="005D4FD3" w:rsidRDefault="00523975" w:rsidP="000217E7">
            <w:pPr>
              <w:rPr>
                <w:lang w:val="en-US"/>
              </w:rPr>
            </w:pPr>
            <w:r w:rsidRPr="005D4FD3">
              <w:t xml:space="preserve">Од </w:t>
            </w:r>
            <w:r w:rsidR="005E7C6C" w:rsidRPr="005D4FD3">
              <w:rPr>
                <w:lang w:val="sr-Cyrl-RS"/>
              </w:rPr>
              <w:t>2016</w:t>
            </w:r>
            <w:r w:rsidRPr="005D4FD3">
              <w:rPr>
                <w:lang w:val="en-US"/>
              </w:rPr>
              <w:t>.</w:t>
            </w:r>
          </w:p>
        </w:tc>
      </w:tr>
      <w:tr w:rsidR="00FC5D9B" w:rsidRPr="005D4FD3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5D4FD3" w:rsidRDefault="00FC5D9B" w:rsidP="000217E7">
            <w:pPr>
              <w:rPr>
                <w:b/>
                <w:lang w:val="sr-Cyrl-CS"/>
              </w:rPr>
            </w:pPr>
            <w:r w:rsidRPr="005D4FD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35EE892E" w:rsidR="00FC5D9B" w:rsidRPr="005D4FD3" w:rsidRDefault="005E7C6C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Моделирање пословних система и пословно одлучивање</w:t>
            </w:r>
          </w:p>
        </w:tc>
      </w:tr>
      <w:tr w:rsidR="00FC5D9B" w:rsidRPr="005D4FD3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5D4FD3" w:rsidRDefault="00FC5D9B" w:rsidP="000217E7">
            <w:pPr>
              <w:rPr>
                <w:b/>
                <w:lang w:val="sr-Cyrl-CS"/>
              </w:rPr>
            </w:pPr>
            <w:r w:rsidRPr="005D4FD3">
              <w:rPr>
                <w:b/>
              </w:rPr>
              <w:t>Академска каријера</w:t>
            </w:r>
          </w:p>
        </w:tc>
      </w:tr>
      <w:tr w:rsidR="00FC5D9B" w:rsidRPr="005D4FD3" w14:paraId="0053EB87" w14:textId="77777777" w:rsidTr="001721F8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5D4FD3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5D4FD3" w:rsidRDefault="00545F55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Година</w:t>
            </w:r>
          </w:p>
        </w:tc>
        <w:tc>
          <w:tcPr>
            <w:tcW w:w="4590" w:type="dxa"/>
            <w:gridSpan w:val="5"/>
          </w:tcPr>
          <w:p w14:paraId="727C4D5B" w14:textId="77777777" w:rsidR="00FC5D9B" w:rsidRPr="005D4FD3" w:rsidRDefault="00545F55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Институција</w:t>
            </w:r>
          </w:p>
        </w:tc>
        <w:tc>
          <w:tcPr>
            <w:tcW w:w="2962" w:type="dxa"/>
            <w:gridSpan w:val="3"/>
          </w:tcPr>
          <w:p w14:paraId="25B087BC" w14:textId="77777777" w:rsidR="00FC5D9B" w:rsidRPr="005D4FD3" w:rsidRDefault="00545F55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Област</w:t>
            </w:r>
          </w:p>
        </w:tc>
      </w:tr>
      <w:tr w:rsidR="00FC5D9B" w:rsidRPr="005D4FD3" w14:paraId="15F4BABB" w14:textId="77777777" w:rsidTr="001721F8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5D4FD3" w:rsidRDefault="00FC5D9B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6286333E" w14:textId="029921E7" w:rsidR="00FC5D9B" w:rsidRPr="005D4FD3" w:rsidRDefault="00B84896" w:rsidP="00E335A1">
            <w:pPr>
              <w:jc w:val="center"/>
              <w:rPr>
                <w:lang w:val="sr-Cyrl-CS"/>
              </w:rPr>
            </w:pPr>
            <w:r w:rsidRPr="005D4FD3">
              <w:rPr>
                <w:lang w:val="sr-Cyrl-CS"/>
              </w:rPr>
              <w:t>20</w:t>
            </w:r>
            <w:r w:rsidR="005D4FD3" w:rsidRPr="005D4FD3">
              <w:rPr>
                <w:lang w:val="sr-Cyrl-CS"/>
              </w:rPr>
              <w:t>17</w:t>
            </w:r>
            <w:r w:rsidR="00FC5D9B" w:rsidRPr="005D4FD3">
              <w:rPr>
                <w:lang w:val="sr-Cyrl-CS"/>
              </w:rPr>
              <w:t>.</w:t>
            </w:r>
          </w:p>
          <w:p w14:paraId="387CF535" w14:textId="34D78374" w:rsidR="00FC5D9B" w:rsidRPr="005D4FD3" w:rsidRDefault="00B84896" w:rsidP="005D4FD3">
            <w:pPr>
              <w:jc w:val="center"/>
              <w:rPr>
                <w:lang w:val="sr-Cyrl-CS"/>
              </w:rPr>
            </w:pPr>
            <w:r w:rsidRPr="005D4FD3">
              <w:rPr>
                <w:lang w:val="sr-Cyrl-CS"/>
              </w:rPr>
              <w:t>20</w:t>
            </w:r>
            <w:r w:rsidR="005D4FD3" w:rsidRPr="005D4FD3">
              <w:rPr>
                <w:lang w:val="sr-Cyrl-CS"/>
              </w:rPr>
              <w:t>16</w:t>
            </w:r>
            <w:r w:rsidRPr="005D4FD3">
              <w:rPr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2CD7BE62" w14:textId="7FC9C3C5" w:rsidR="007D3469" w:rsidRPr="005D4FD3" w:rsidRDefault="00B84896" w:rsidP="000217E7">
            <w:r w:rsidRPr="005D4FD3">
              <w:rPr>
                <w:lang w:val="sr-Cyrl-CS"/>
              </w:rPr>
              <w:t>Факултет организационих наука (</w:t>
            </w:r>
            <w:r w:rsidR="005D4FD3" w:rsidRPr="005D4FD3">
              <w:rPr>
                <w:lang w:val="sr-Cyrl-CS"/>
              </w:rPr>
              <w:t>асистент</w:t>
            </w:r>
            <w:r w:rsidRPr="005D4FD3">
              <w:rPr>
                <w:lang w:val="sr-Cyrl-CS"/>
              </w:rPr>
              <w:t>)</w:t>
            </w:r>
          </w:p>
          <w:p w14:paraId="4683D1BA" w14:textId="66DA33CE" w:rsidR="00FC5D9B" w:rsidRPr="005D4FD3" w:rsidRDefault="00B84896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Факултет организационих наука (</w:t>
            </w:r>
            <w:r w:rsidR="005D4FD3" w:rsidRPr="005D4FD3">
              <w:rPr>
                <w:lang w:val="sr-Cyrl-CS"/>
              </w:rPr>
              <w:t>сарадник у настави</w:t>
            </w:r>
            <w:r w:rsidRPr="005D4FD3">
              <w:rPr>
                <w:lang w:val="sr-Cyrl-CS"/>
              </w:rPr>
              <w:t>)</w:t>
            </w:r>
          </w:p>
        </w:tc>
        <w:tc>
          <w:tcPr>
            <w:tcW w:w="2962" w:type="dxa"/>
            <w:gridSpan w:val="3"/>
          </w:tcPr>
          <w:p w14:paraId="0EEC5015" w14:textId="77777777" w:rsidR="005D4FD3" w:rsidRPr="005D4FD3" w:rsidRDefault="005D4FD3" w:rsidP="005D4FD3">
            <w:pPr>
              <w:rPr>
                <w:rStyle w:val="hps"/>
                <w:color w:val="333333"/>
                <w:lang w:val="sr-Cyrl-RS"/>
              </w:rPr>
            </w:pPr>
            <w:r w:rsidRPr="005D4FD3">
              <w:rPr>
                <w:rStyle w:val="hps"/>
                <w:color w:val="333333"/>
                <w:lang w:val="sr-Cyrl-RS"/>
              </w:rPr>
              <w:t>Организационе науке</w:t>
            </w:r>
          </w:p>
          <w:p w14:paraId="46C88720" w14:textId="3F4BC6B7" w:rsidR="00B84896" w:rsidRPr="005D4FD3" w:rsidRDefault="005D4FD3" w:rsidP="005D4FD3">
            <w:pPr>
              <w:rPr>
                <w:color w:val="333333"/>
                <w:lang w:val="sr-Cyrl-RS"/>
              </w:rPr>
            </w:pPr>
            <w:r w:rsidRPr="005D4FD3">
              <w:rPr>
                <w:rStyle w:val="hps"/>
                <w:color w:val="333333"/>
                <w:lang w:val="sr-Cyrl-RS"/>
              </w:rPr>
              <w:t>Организационе науке</w:t>
            </w:r>
          </w:p>
        </w:tc>
      </w:tr>
      <w:tr w:rsidR="00FC5D9B" w:rsidRPr="005D4FD3" w14:paraId="4916855B" w14:textId="77777777" w:rsidTr="001721F8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5D4FD3" w:rsidRDefault="00FC5D9B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1E934802" w:rsidR="00FC5D9B" w:rsidRPr="005D4FD3" w:rsidRDefault="00FC5D9B" w:rsidP="00E335A1">
            <w:pPr>
              <w:jc w:val="center"/>
              <w:rPr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37BD91B4" w14:textId="3785AEE5" w:rsidR="00FC5D9B" w:rsidRPr="005D4FD3" w:rsidRDefault="00FC5D9B" w:rsidP="000217E7">
            <w:pPr>
              <w:rPr>
                <w:lang w:val="sr-Cyrl-CS"/>
              </w:rPr>
            </w:pPr>
          </w:p>
        </w:tc>
        <w:tc>
          <w:tcPr>
            <w:tcW w:w="2962" w:type="dxa"/>
            <w:gridSpan w:val="3"/>
          </w:tcPr>
          <w:p w14:paraId="7E8B8266" w14:textId="47B64BC5" w:rsidR="00FC5D9B" w:rsidRPr="005D4FD3" w:rsidRDefault="00FC5D9B" w:rsidP="000217E7">
            <w:pPr>
              <w:rPr>
                <w:lang w:val="sr-Cyrl-CS"/>
              </w:rPr>
            </w:pPr>
          </w:p>
        </w:tc>
      </w:tr>
      <w:tr w:rsidR="00FC5D9B" w:rsidRPr="005D4FD3" w14:paraId="7C4F4277" w14:textId="77777777" w:rsidTr="001721F8">
        <w:trPr>
          <w:jc w:val="center"/>
        </w:trPr>
        <w:tc>
          <w:tcPr>
            <w:tcW w:w="1637" w:type="dxa"/>
            <w:gridSpan w:val="2"/>
          </w:tcPr>
          <w:p w14:paraId="0006C91B" w14:textId="77777777" w:rsidR="00FC5D9B" w:rsidRPr="005D4FD3" w:rsidRDefault="00FC5D9B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Специјализација</w:t>
            </w:r>
          </w:p>
        </w:tc>
        <w:tc>
          <w:tcPr>
            <w:tcW w:w="983" w:type="dxa"/>
            <w:gridSpan w:val="2"/>
          </w:tcPr>
          <w:p w14:paraId="1F5DCA81" w14:textId="77777777" w:rsidR="00FC5D9B" w:rsidRPr="005D4FD3" w:rsidRDefault="00FC5D9B" w:rsidP="00E335A1">
            <w:pPr>
              <w:jc w:val="center"/>
              <w:rPr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6C2E8B75" w14:textId="77777777" w:rsidR="00FC5D9B" w:rsidRPr="005D4FD3" w:rsidRDefault="00FC5D9B" w:rsidP="000217E7">
            <w:pPr>
              <w:rPr>
                <w:lang w:val="sr-Cyrl-CS"/>
              </w:rPr>
            </w:pPr>
          </w:p>
        </w:tc>
        <w:tc>
          <w:tcPr>
            <w:tcW w:w="2962" w:type="dxa"/>
            <w:gridSpan w:val="3"/>
          </w:tcPr>
          <w:p w14:paraId="50A8F1C0" w14:textId="77777777" w:rsidR="00FC5D9B" w:rsidRPr="005D4FD3" w:rsidRDefault="00FC5D9B" w:rsidP="000217E7">
            <w:pPr>
              <w:rPr>
                <w:lang w:val="sr-Cyrl-CS"/>
              </w:rPr>
            </w:pPr>
          </w:p>
        </w:tc>
      </w:tr>
      <w:tr w:rsidR="005D4FD3" w:rsidRPr="005D4FD3" w14:paraId="584611E2" w14:textId="77777777" w:rsidTr="00B54126">
        <w:trPr>
          <w:jc w:val="center"/>
        </w:trPr>
        <w:tc>
          <w:tcPr>
            <w:tcW w:w="1637" w:type="dxa"/>
            <w:gridSpan w:val="2"/>
          </w:tcPr>
          <w:p w14:paraId="07B5C8C5" w14:textId="3484FED2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Мастер</w:t>
            </w:r>
          </w:p>
        </w:tc>
        <w:tc>
          <w:tcPr>
            <w:tcW w:w="983" w:type="dxa"/>
            <w:gridSpan w:val="2"/>
            <w:vAlign w:val="center"/>
          </w:tcPr>
          <w:p w14:paraId="63E3D2A7" w14:textId="4555500D" w:rsidR="005D4FD3" w:rsidRPr="005D4FD3" w:rsidRDefault="005D4FD3" w:rsidP="005D4FD3">
            <w:pPr>
              <w:jc w:val="center"/>
              <w:rPr>
                <w:lang w:val="sr-Cyrl-CS"/>
              </w:rPr>
            </w:pPr>
            <w:r w:rsidRPr="005D4FD3">
              <w:rPr>
                <w:lang w:val="sr-Cyrl-RS"/>
              </w:rPr>
              <w:t>2017.</w:t>
            </w:r>
          </w:p>
        </w:tc>
        <w:tc>
          <w:tcPr>
            <w:tcW w:w="4590" w:type="dxa"/>
            <w:gridSpan w:val="5"/>
          </w:tcPr>
          <w:p w14:paraId="36154D80" w14:textId="08FA2E53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Универзитет у Београду, Факултет организационих наука</w:t>
            </w:r>
          </w:p>
        </w:tc>
        <w:tc>
          <w:tcPr>
            <w:tcW w:w="2962" w:type="dxa"/>
            <w:gridSpan w:val="3"/>
            <w:vAlign w:val="center"/>
          </w:tcPr>
          <w:p w14:paraId="6A4AF280" w14:textId="0A079928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Пословна аналитика</w:t>
            </w:r>
          </w:p>
        </w:tc>
      </w:tr>
      <w:tr w:rsidR="005D4FD3" w:rsidRPr="005D4FD3" w14:paraId="76E3C8F5" w14:textId="77777777" w:rsidTr="00B54126">
        <w:trPr>
          <w:jc w:val="center"/>
        </w:trPr>
        <w:tc>
          <w:tcPr>
            <w:tcW w:w="1637" w:type="dxa"/>
            <w:gridSpan w:val="2"/>
          </w:tcPr>
          <w:p w14:paraId="05926BF7" w14:textId="54181A68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Мастер</w:t>
            </w:r>
          </w:p>
        </w:tc>
        <w:tc>
          <w:tcPr>
            <w:tcW w:w="983" w:type="dxa"/>
            <w:gridSpan w:val="2"/>
            <w:vAlign w:val="center"/>
          </w:tcPr>
          <w:p w14:paraId="5D44A45E" w14:textId="74ECEBD8" w:rsidR="005D4FD3" w:rsidRPr="005D4FD3" w:rsidRDefault="005D4FD3" w:rsidP="005D4FD3">
            <w:pPr>
              <w:jc w:val="center"/>
              <w:rPr>
                <w:lang w:val="sr-Cyrl-CS"/>
              </w:rPr>
            </w:pPr>
            <w:r w:rsidRPr="005D4FD3">
              <w:rPr>
                <w:lang w:val="sr-Cyrl-RS"/>
              </w:rPr>
              <w:t>2014.</w:t>
            </w:r>
          </w:p>
        </w:tc>
        <w:tc>
          <w:tcPr>
            <w:tcW w:w="4590" w:type="dxa"/>
            <w:gridSpan w:val="5"/>
          </w:tcPr>
          <w:p w14:paraId="2D62887C" w14:textId="52A628FE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Универзитет у Београду, Факултет организационих наука</w:t>
            </w:r>
          </w:p>
        </w:tc>
        <w:tc>
          <w:tcPr>
            <w:tcW w:w="2962" w:type="dxa"/>
            <w:gridSpan w:val="3"/>
            <w:vAlign w:val="center"/>
          </w:tcPr>
          <w:p w14:paraId="381ACAD3" w14:textId="608B59BD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Пословна интелигенција и одлучивање</w:t>
            </w:r>
          </w:p>
        </w:tc>
      </w:tr>
      <w:tr w:rsidR="005D4FD3" w:rsidRPr="005D4FD3" w14:paraId="52633B29" w14:textId="77777777" w:rsidTr="00B54126">
        <w:trPr>
          <w:jc w:val="center"/>
        </w:trPr>
        <w:tc>
          <w:tcPr>
            <w:tcW w:w="1637" w:type="dxa"/>
            <w:gridSpan w:val="2"/>
          </w:tcPr>
          <w:p w14:paraId="1328EED6" w14:textId="77777777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  <w:vAlign w:val="center"/>
          </w:tcPr>
          <w:p w14:paraId="245F3227" w14:textId="4020B79A" w:rsidR="005D4FD3" w:rsidRPr="005D4FD3" w:rsidRDefault="005D4FD3" w:rsidP="005D4FD3">
            <w:pPr>
              <w:jc w:val="center"/>
              <w:rPr>
                <w:lang w:val="sr-Cyrl-CS"/>
              </w:rPr>
            </w:pPr>
            <w:r w:rsidRPr="005D4FD3">
              <w:rPr>
                <w:lang w:val="sr-Cyrl-RS"/>
              </w:rPr>
              <w:t>2013.</w:t>
            </w:r>
          </w:p>
        </w:tc>
        <w:tc>
          <w:tcPr>
            <w:tcW w:w="4590" w:type="dxa"/>
            <w:gridSpan w:val="5"/>
          </w:tcPr>
          <w:p w14:paraId="7313D4A9" w14:textId="740FEB48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Универзитет у Београду, Факултет организационих наука</w:t>
            </w:r>
          </w:p>
        </w:tc>
        <w:tc>
          <w:tcPr>
            <w:tcW w:w="2962" w:type="dxa"/>
            <w:gridSpan w:val="3"/>
            <w:vAlign w:val="center"/>
          </w:tcPr>
          <w:p w14:paraId="5AD25712" w14:textId="2BDD301D" w:rsidR="005D4FD3" w:rsidRPr="005D4FD3" w:rsidRDefault="005D4FD3" w:rsidP="005D4FD3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Организационе науке</w:t>
            </w:r>
          </w:p>
        </w:tc>
      </w:tr>
      <w:tr w:rsidR="00FC5D9B" w:rsidRPr="005D4FD3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C5D9B" w:rsidRPr="005D4FD3" w:rsidRDefault="00FC5D9B" w:rsidP="000217E7">
            <w:pPr>
              <w:rPr>
                <w:b/>
                <w:lang w:val="ru-RU"/>
              </w:rPr>
            </w:pPr>
            <w:r w:rsidRPr="005D4FD3">
              <w:rPr>
                <w:b/>
                <w:lang w:val="sr-Cyrl-CS"/>
              </w:rPr>
              <w:t xml:space="preserve">Списак предмета које наставник држи </w:t>
            </w:r>
            <w:r w:rsidRPr="005D4FD3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FC5D9B" w:rsidRPr="005D4FD3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C5D9B" w:rsidRPr="005D4FD3" w:rsidRDefault="00AA6F55" w:rsidP="00232FE4">
            <w:pPr>
              <w:jc w:val="center"/>
              <w:rPr>
                <w:b/>
                <w:lang w:val="sr-Cyrl-CS"/>
              </w:rPr>
            </w:pPr>
            <w:r w:rsidRPr="005D4FD3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C5D9B" w:rsidRPr="005D4FD3" w:rsidRDefault="00FC5D9B" w:rsidP="000217E7">
            <w:pPr>
              <w:rPr>
                <w:b/>
                <w:iCs/>
              </w:rPr>
            </w:pPr>
            <w:r w:rsidRPr="005D4FD3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C5D9B" w:rsidRPr="005D4FD3" w:rsidRDefault="00FC5D9B" w:rsidP="000217E7">
            <w:pPr>
              <w:rPr>
                <w:b/>
              </w:rPr>
            </w:pPr>
            <w:r w:rsidRPr="005D4FD3">
              <w:rPr>
                <w:b/>
                <w:iCs/>
                <w:lang w:val="sr-Cyrl-CS"/>
              </w:rPr>
              <w:t xml:space="preserve">Назив </w:t>
            </w:r>
            <w:r w:rsidRPr="005D4FD3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C5D9B" w:rsidRPr="005D4FD3" w:rsidRDefault="00E26193" w:rsidP="000217E7">
            <w:pPr>
              <w:rPr>
                <w:b/>
              </w:rPr>
            </w:pPr>
            <w:r w:rsidRPr="005D4FD3">
              <w:rPr>
                <w:b/>
              </w:rPr>
              <w:t xml:space="preserve">Часова активне </w:t>
            </w:r>
            <w:proofErr w:type="spellStart"/>
            <w:r w:rsidRPr="005D4FD3">
              <w:rPr>
                <w:b/>
              </w:rPr>
              <w:t>наставе</w:t>
            </w:r>
            <w:proofErr w:type="spellEnd"/>
          </w:p>
        </w:tc>
      </w:tr>
      <w:tr w:rsidR="005D4FD3" w:rsidRPr="005D4FD3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5D4FD3" w:rsidRPr="005D4FD3" w:rsidRDefault="005D4FD3" w:rsidP="005D4FD3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3EF09391" w:rsidR="005D4FD3" w:rsidRPr="005D4FD3" w:rsidRDefault="005D4FD3" w:rsidP="005D4FD3">
            <w:pPr>
              <w:rPr>
                <w:lang w:val="en-US"/>
              </w:rPr>
            </w:pPr>
            <w:r>
              <w:rPr>
                <w:sz w:val="18"/>
                <w:lang w:val="sr-Cyrl-RS"/>
              </w:rPr>
              <w:t>Симулација у пословном одлучивању</w:t>
            </w:r>
          </w:p>
        </w:tc>
        <w:tc>
          <w:tcPr>
            <w:tcW w:w="5107" w:type="dxa"/>
            <w:gridSpan w:val="5"/>
          </w:tcPr>
          <w:p w14:paraId="17F2B4B8" w14:textId="4F37CFEC" w:rsidR="005D4FD3" w:rsidRPr="005D4FD3" w:rsidRDefault="005D4FD3" w:rsidP="005D4FD3">
            <w:pPr>
              <w:rPr>
                <w:lang w:val="sr-Cyrl-CS"/>
              </w:rPr>
            </w:pPr>
            <w:r>
              <w:rPr>
                <w:sz w:val="18"/>
                <w:lang w:val="sr-Cyrl-RS"/>
              </w:rPr>
              <w:t>Менаџмент и организација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  <w:lang w:val="sr-Cyrl-RS"/>
              </w:rPr>
              <w:t>основне студије</w:t>
            </w:r>
          </w:p>
        </w:tc>
        <w:tc>
          <w:tcPr>
            <w:tcW w:w="1005" w:type="dxa"/>
            <w:gridSpan w:val="2"/>
          </w:tcPr>
          <w:p w14:paraId="550BC152" w14:textId="7E2A1BE7" w:rsidR="005D4FD3" w:rsidRPr="005D4FD3" w:rsidRDefault="005D4FD3" w:rsidP="005D4FD3">
            <w:pPr>
              <w:jc w:val="center"/>
            </w:pPr>
            <w:r>
              <w:rPr>
                <w:sz w:val="19"/>
                <w:szCs w:val="19"/>
                <w:lang w:val="sr-Cyrl-RS"/>
              </w:rPr>
              <w:t>2</w:t>
            </w:r>
          </w:p>
        </w:tc>
      </w:tr>
      <w:tr w:rsidR="005D4FD3" w:rsidRPr="005D4FD3" w14:paraId="62D5B9AB" w14:textId="77777777" w:rsidTr="001721F8">
        <w:trPr>
          <w:jc w:val="center"/>
        </w:trPr>
        <w:tc>
          <w:tcPr>
            <w:tcW w:w="938" w:type="dxa"/>
          </w:tcPr>
          <w:p w14:paraId="245ACDB1" w14:textId="6F1A347E" w:rsidR="005D4FD3" w:rsidRPr="005D4FD3" w:rsidRDefault="005D4FD3" w:rsidP="005D4FD3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3122" w:type="dxa"/>
            <w:gridSpan w:val="4"/>
          </w:tcPr>
          <w:p w14:paraId="4A91CD73" w14:textId="5762A97D" w:rsidR="005D4FD3" w:rsidRPr="005D4FD3" w:rsidRDefault="005D4FD3" w:rsidP="005D4FD3">
            <w:pPr>
              <w:rPr>
                <w:lang w:val="sr-Cyrl-CS"/>
              </w:rPr>
            </w:pPr>
            <w:r>
              <w:rPr>
                <w:sz w:val="18"/>
                <w:lang w:val="sr-Cyrl-CS"/>
              </w:rPr>
              <w:t>Симулациони модели у финансијама</w:t>
            </w:r>
          </w:p>
        </w:tc>
        <w:tc>
          <w:tcPr>
            <w:tcW w:w="5107" w:type="dxa"/>
            <w:gridSpan w:val="5"/>
          </w:tcPr>
          <w:p w14:paraId="56839FEC" w14:textId="2F2E6354" w:rsidR="005D4FD3" w:rsidRPr="005D4FD3" w:rsidRDefault="005D4FD3" w:rsidP="005D4FD3">
            <w:pPr>
              <w:rPr>
                <w:lang w:val="sr-Cyrl-CS"/>
              </w:rPr>
            </w:pPr>
            <w:r w:rsidRPr="007A4ADC">
              <w:rPr>
                <w:sz w:val="18"/>
                <w:lang w:val="sr-Cyrl-CS"/>
              </w:rPr>
              <w:t>Менаџмент и организација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  <w:lang w:val="sr-Cyrl-RS"/>
              </w:rPr>
              <w:t>основне студије</w:t>
            </w:r>
          </w:p>
        </w:tc>
        <w:tc>
          <w:tcPr>
            <w:tcW w:w="1005" w:type="dxa"/>
            <w:gridSpan w:val="2"/>
          </w:tcPr>
          <w:p w14:paraId="129B1733" w14:textId="6152A18A" w:rsidR="005D4FD3" w:rsidRPr="005D4FD3" w:rsidRDefault="005D4FD3" w:rsidP="005D4FD3">
            <w:pPr>
              <w:jc w:val="center"/>
            </w:pPr>
            <w:r>
              <w:rPr>
                <w:sz w:val="19"/>
                <w:szCs w:val="19"/>
                <w:lang w:val="sr-Cyrl-RS"/>
              </w:rPr>
              <w:t>2</w:t>
            </w:r>
          </w:p>
        </w:tc>
      </w:tr>
      <w:tr w:rsidR="00986CDC" w:rsidRPr="005D4FD3" w14:paraId="760EB3FA" w14:textId="77777777" w:rsidTr="001721F8">
        <w:trPr>
          <w:jc w:val="center"/>
        </w:trPr>
        <w:tc>
          <w:tcPr>
            <w:tcW w:w="938" w:type="dxa"/>
          </w:tcPr>
          <w:p w14:paraId="7C3390AB" w14:textId="77777777" w:rsidR="00986CDC" w:rsidRPr="005D4FD3" w:rsidRDefault="00986CDC" w:rsidP="005D4FD3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3122" w:type="dxa"/>
            <w:gridSpan w:val="4"/>
          </w:tcPr>
          <w:p w14:paraId="6141F21F" w14:textId="03BF2A13" w:rsidR="00986CDC" w:rsidRDefault="00986CDC" w:rsidP="005D4FD3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Динамика пословних система</w:t>
            </w:r>
          </w:p>
        </w:tc>
        <w:tc>
          <w:tcPr>
            <w:tcW w:w="5107" w:type="dxa"/>
            <w:gridSpan w:val="5"/>
          </w:tcPr>
          <w:p w14:paraId="39F26ECC" w14:textId="566FCFFF" w:rsidR="00986CDC" w:rsidRPr="007A4ADC" w:rsidRDefault="00986CDC" w:rsidP="005D4FD3">
            <w:pPr>
              <w:rPr>
                <w:sz w:val="18"/>
                <w:lang w:val="sr-Cyrl-CS"/>
              </w:rPr>
            </w:pPr>
            <w:r w:rsidRPr="007A4ADC">
              <w:rPr>
                <w:sz w:val="18"/>
                <w:lang w:val="sr-Cyrl-CS"/>
              </w:rPr>
              <w:t>Менаџмент и организација, Организација пословних система</w:t>
            </w:r>
            <w:r>
              <w:rPr>
                <w:sz w:val="18"/>
                <w:lang w:val="sr-Cyrl-CS"/>
              </w:rPr>
              <w:t>, мастер студије</w:t>
            </w:r>
          </w:p>
        </w:tc>
        <w:tc>
          <w:tcPr>
            <w:tcW w:w="1005" w:type="dxa"/>
            <w:gridSpan w:val="2"/>
          </w:tcPr>
          <w:p w14:paraId="2491524A" w14:textId="6D8E9FEB" w:rsidR="00986CDC" w:rsidRDefault="00363D61" w:rsidP="005D4FD3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986CDC" w:rsidRPr="005D4FD3" w14:paraId="1669EA0D" w14:textId="77777777" w:rsidTr="001721F8">
        <w:trPr>
          <w:jc w:val="center"/>
        </w:trPr>
        <w:tc>
          <w:tcPr>
            <w:tcW w:w="938" w:type="dxa"/>
          </w:tcPr>
          <w:p w14:paraId="09C16B98" w14:textId="77777777" w:rsidR="00986CDC" w:rsidRPr="005D4FD3" w:rsidRDefault="00986CDC" w:rsidP="005D4FD3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3122" w:type="dxa"/>
            <w:gridSpan w:val="4"/>
          </w:tcPr>
          <w:p w14:paraId="5C4958F2" w14:textId="679B4273" w:rsidR="00986CDC" w:rsidRDefault="00986CDC" w:rsidP="005D4FD3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Симулација у финансијском одлучивању</w:t>
            </w:r>
          </w:p>
        </w:tc>
        <w:tc>
          <w:tcPr>
            <w:tcW w:w="5107" w:type="dxa"/>
            <w:gridSpan w:val="5"/>
          </w:tcPr>
          <w:p w14:paraId="04E614A2" w14:textId="4DD4426D" w:rsidR="00986CDC" w:rsidRPr="00A0707E" w:rsidRDefault="00986CDC" w:rsidP="005D4FD3">
            <w:pPr>
              <w:rPr>
                <w:sz w:val="18"/>
                <w:lang w:val="sr-Latn-RS"/>
              </w:rPr>
            </w:pPr>
            <w:r w:rsidRPr="00986CDC">
              <w:rPr>
                <w:sz w:val="18"/>
                <w:lang w:val="sr-Cyrl-CS"/>
              </w:rPr>
              <w:t xml:space="preserve">Финансијски менаџмент, контрола и менаџерско </w:t>
            </w:r>
            <w:r>
              <w:rPr>
                <w:sz w:val="18"/>
                <w:lang w:val="sr-Cyrl-CS"/>
              </w:rPr>
              <w:t>ра</w:t>
            </w:r>
            <w:r w:rsidRPr="00986CDC">
              <w:rPr>
                <w:sz w:val="18"/>
                <w:lang w:val="sr-Cyrl-CS"/>
              </w:rPr>
              <w:t>чуноводство</w:t>
            </w:r>
            <w:r w:rsidR="00363D61">
              <w:rPr>
                <w:sz w:val="18"/>
                <w:lang w:val="sr-Cyrl-CS"/>
              </w:rPr>
              <w:t>, мастер студије</w:t>
            </w:r>
          </w:p>
        </w:tc>
        <w:tc>
          <w:tcPr>
            <w:tcW w:w="1005" w:type="dxa"/>
            <w:gridSpan w:val="2"/>
          </w:tcPr>
          <w:p w14:paraId="09B240BB" w14:textId="57EB00E8" w:rsidR="00986CDC" w:rsidRDefault="00363D61" w:rsidP="005D4FD3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FC5D9B" w:rsidRPr="005D4FD3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FC5D9B" w:rsidRPr="005D4FD3" w:rsidRDefault="00FC5D9B" w:rsidP="000217E7">
            <w:pPr>
              <w:rPr>
                <w:b/>
                <w:lang w:val="sr-Cyrl-CS"/>
              </w:rPr>
            </w:pPr>
            <w:r w:rsidRPr="005D4FD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D4FD3" w:rsidRPr="005D4FD3" w14:paraId="538307AE" w14:textId="77777777" w:rsidTr="001721F8">
        <w:trPr>
          <w:jc w:val="center"/>
        </w:trPr>
        <w:tc>
          <w:tcPr>
            <w:tcW w:w="938" w:type="dxa"/>
          </w:tcPr>
          <w:p w14:paraId="228A4524" w14:textId="77777777" w:rsidR="005D4FD3" w:rsidRPr="005D4FD3" w:rsidRDefault="005D4FD3" w:rsidP="005D4FD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2D8B492D" w14:textId="5F6E3578" w:rsidR="005D4FD3" w:rsidRPr="005D4FD3" w:rsidRDefault="005D4FD3" w:rsidP="005D4FD3">
            <w:pPr>
              <w:jc w:val="both"/>
              <w:rPr>
                <w:lang w:val="sr-Cyrl-CS"/>
              </w:rPr>
            </w:pPr>
            <w:r w:rsidRPr="00AD184E">
              <w:rPr>
                <w:lang w:val="en-US"/>
              </w:rPr>
              <w:t xml:space="preserve">Zornic, N., Markovic, A., &amp; Jeremic, V. (2014). How the top 500 ARWU can provide a misleading rank. </w:t>
            </w:r>
            <w:r w:rsidRPr="00AD184E">
              <w:rPr>
                <w:i/>
                <w:iCs/>
                <w:lang w:val="en-US"/>
              </w:rPr>
              <w:t>Journal of the Association for Information Science and Technology</w:t>
            </w:r>
            <w:r w:rsidRPr="00AD184E">
              <w:rPr>
                <w:lang w:val="en-US"/>
              </w:rPr>
              <w:t xml:space="preserve">, </w:t>
            </w:r>
            <w:r w:rsidRPr="00AD184E">
              <w:rPr>
                <w:i/>
                <w:iCs/>
                <w:lang w:val="en-US"/>
              </w:rPr>
              <w:t>65</w:t>
            </w:r>
            <w:r w:rsidRPr="00AD184E">
              <w:rPr>
                <w:lang w:val="en-US"/>
              </w:rPr>
              <w:t>(6), 1303–1304. https://doi.org/10.1002/asi.23207</w:t>
            </w:r>
          </w:p>
        </w:tc>
      </w:tr>
      <w:tr w:rsidR="005D4FD3" w:rsidRPr="005D4FD3" w14:paraId="028C6359" w14:textId="77777777" w:rsidTr="001721F8">
        <w:trPr>
          <w:jc w:val="center"/>
        </w:trPr>
        <w:tc>
          <w:tcPr>
            <w:tcW w:w="938" w:type="dxa"/>
          </w:tcPr>
          <w:p w14:paraId="64CA9139" w14:textId="77777777" w:rsidR="005D4FD3" w:rsidRPr="005D4FD3" w:rsidRDefault="005D4FD3" w:rsidP="005D4FD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A3230F1" w14:textId="2206184F" w:rsidR="005D4FD3" w:rsidRPr="005D4FD3" w:rsidRDefault="005D4FD3" w:rsidP="005D4FD3">
            <w:pPr>
              <w:jc w:val="both"/>
              <w:rPr>
                <w:lang w:val="sr-Cyrl-CS"/>
              </w:rPr>
            </w:pPr>
            <w:r w:rsidRPr="00AD184E">
              <w:rPr>
                <w:lang w:val="en-US"/>
              </w:rPr>
              <w:t xml:space="preserve">Zornic, N., Bornmann, L., </w:t>
            </w:r>
            <w:proofErr w:type="spellStart"/>
            <w:r w:rsidRPr="00AD184E">
              <w:rPr>
                <w:lang w:val="en-US"/>
              </w:rPr>
              <w:t>Maricic</w:t>
            </w:r>
            <w:proofErr w:type="spellEnd"/>
            <w:r w:rsidRPr="00AD184E">
              <w:rPr>
                <w:lang w:val="en-US"/>
              </w:rPr>
              <w:t xml:space="preserve">, M., Markovic, A., </w:t>
            </w:r>
            <w:proofErr w:type="spellStart"/>
            <w:r w:rsidRPr="00AD184E">
              <w:rPr>
                <w:lang w:val="en-US"/>
              </w:rPr>
              <w:t>Martic</w:t>
            </w:r>
            <w:proofErr w:type="spellEnd"/>
            <w:r w:rsidRPr="00AD184E">
              <w:rPr>
                <w:lang w:val="en-US"/>
              </w:rPr>
              <w:t xml:space="preserve">, M., &amp; Jeremic, V. (2015). Ranking institutions within a university based on their scientific performance: A percentile-based approach. </w:t>
            </w:r>
            <w:r w:rsidRPr="00AD184E">
              <w:rPr>
                <w:i/>
                <w:iCs/>
                <w:lang w:val="en-US"/>
              </w:rPr>
              <w:t xml:space="preserve">El </w:t>
            </w:r>
            <w:proofErr w:type="spellStart"/>
            <w:r w:rsidRPr="00AD184E">
              <w:rPr>
                <w:i/>
                <w:iCs/>
                <w:lang w:val="en-US"/>
              </w:rPr>
              <w:t>Profesional</w:t>
            </w:r>
            <w:proofErr w:type="spellEnd"/>
            <w:r w:rsidRPr="00AD184E">
              <w:rPr>
                <w:i/>
                <w:iCs/>
                <w:lang w:val="en-US"/>
              </w:rPr>
              <w:t xml:space="preserve"> de La </w:t>
            </w:r>
            <w:proofErr w:type="spellStart"/>
            <w:r w:rsidRPr="00AD184E">
              <w:rPr>
                <w:i/>
                <w:iCs/>
                <w:lang w:val="en-US"/>
              </w:rPr>
              <w:t>Información</w:t>
            </w:r>
            <w:proofErr w:type="spellEnd"/>
            <w:r w:rsidRPr="00AD184E">
              <w:rPr>
                <w:lang w:val="en-US"/>
              </w:rPr>
              <w:t xml:space="preserve">, </w:t>
            </w:r>
            <w:r w:rsidRPr="00AD184E">
              <w:rPr>
                <w:i/>
                <w:iCs/>
                <w:lang w:val="en-US"/>
              </w:rPr>
              <w:t>24</w:t>
            </w:r>
            <w:r w:rsidRPr="00AD184E">
              <w:rPr>
                <w:lang w:val="en-US"/>
              </w:rPr>
              <w:t>(5), 551–556. https://doi.org/10.3145/epi.2015.sep.05</w:t>
            </w:r>
          </w:p>
        </w:tc>
      </w:tr>
      <w:tr w:rsidR="005D4FD3" w:rsidRPr="005D4FD3" w14:paraId="49048C9B" w14:textId="77777777" w:rsidTr="001721F8">
        <w:trPr>
          <w:jc w:val="center"/>
        </w:trPr>
        <w:tc>
          <w:tcPr>
            <w:tcW w:w="938" w:type="dxa"/>
          </w:tcPr>
          <w:p w14:paraId="5ECBFFFB" w14:textId="77777777" w:rsidR="005D4FD3" w:rsidRPr="005D4FD3" w:rsidRDefault="005D4FD3" w:rsidP="005D4FD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5328384C" w14:textId="5EDF4EC3" w:rsidR="005D4FD3" w:rsidRPr="005D4FD3" w:rsidRDefault="005D4FD3" w:rsidP="005D4FD3">
            <w:pPr>
              <w:jc w:val="both"/>
              <w:rPr>
                <w:lang w:val="sr-Cyrl-CS"/>
              </w:rPr>
            </w:pPr>
            <w:r w:rsidRPr="00DC398D">
              <w:t>Zornić, N.,</w:t>
            </w:r>
            <w:r w:rsidRPr="0087279E">
              <w:t xml:space="preserve"> Marković, A., &amp; Čavoški, S. (2017). Agent-</w:t>
            </w:r>
            <w:proofErr w:type="spellStart"/>
            <w:r w:rsidRPr="0087279E">
              <w:t>Based</w:t>
            </w:r>
            <w:proofErr w:type="spellEnd"/>
            <w:r w:rsidRPr="0087279E">
              <w:t xml:space="preserve"> Simulation Model </w:t>
            </w:r>
            <w:proofErr w:type="spellStart"/>
            <w:r w:rsidRPr="0087279E">
              <w:t>for</w:t>
            </w:r>
            <w:proofErr w:type="spellEnd"/>
            <w:r>
              <w:t xml:space="preserve"> Real-Time </w:t>
            </w:r>
            <w:proofErr w:type="spellStart"/>
            <w:r>
              <w:t>Traffic</w:t>
            </w:r>
            <w:proofErr w:type="spellEnd"/>
            <w:r>
              <w:t xml:space="preserve"> </w:t>
            </w:r>
            <w:proofErr w:type="spellStart"/>
            <w:r>
              <w:t>Analyses</w:t>
            </w:r>
            <w:proofErr w:type="spellEnd"/>
            <w:r>
              <w:t xml:space="preserve">. </w:t>
            </w:r>
            <w:r w:rsidRPr="0087279E">
              <w:rPr>
                <w:i/>
                <w:iCs/>
              </w:rPr>
              <w:t xml:space="preserve">Central </w:t>
            </w:r>
            <w:proofErr w:type="spellStart"/>
            <w:r w:rsidRPr="0087279E">
              <w:rPr>
                <w:i/>
                <w:iCs/>
              </w:rPr>
              <w:t>European</w:t>
            </w:r>
            <w:proofErr w:type="spellEnd"/>
            <w:r w:rsidRPr="0087279E">
              <w:rPr>
                <w:i/>
                <w:iCs/>
              </w:rPr>
              <w:t xml:space="preserve"> </w:t>
            </w:r>
            <w:proofErr w:type="spellStart"/>
            <w:r w:rsidRPr="0087279E">
              <w:rPr>
                <w:i/>
                <w:iCs/>
              </w:rPr>
              <w:t>Conference</w:t>
            </w:r>
            <w:proofErr w:type="spellEnd"/>
            <w:r w:rsidRPr="0087279E">
              <w:rPr>
                <w:i/>
                <w:iCs/>
              </w:rPr>
              <w:t xml:space="preserve"> on </w:t>
            </w:r>
            <w:proofErr w:type="spellStart"/>
            <w:r w:rsidRPr="0087279E">
              <w:rPr>
                <w:i/>
                <w:iCs/>
              </w:rPr>
              <w:t>Information</w:t>
            </w:r>
            <w:proofErr w:type="spellEnd"/>
            <w:r w:rsidRPr="0087279E">
              <w:rPr>
                <w:i/>
                <w:iCs/>
              </w:rPr>
              <w:t xml:space="preserve"> and </w:t>
            </w:r>
            <w:proofErr w:type="spellStart"/>
            <w:r w:rsidRPr="0087279E">
              <w:rPr>
                <w:i/>
                <w:iCs/>
              </w:rPr>
              <w:t>Intelligent</w:t>
            </w:r>
            <w:proofErr w:type="spellEnd"/>
            <w:r w:rsidRPr="0087279E">
              <w:rPr>
                <w:i/>
                <w:iCs/>
              </w:rPr>
              <w:t xml:space="preserve"> </w:t>
            </w:r>
            <w:proofErr w:type="spellStart"/>
            <w:r w:rsidRPr="0087279E">
              <w:rPr>
                <w:i/>
                <w:iCs/>
              </w:rPr>
              <w:t>Systems</w:t>
            </w:r>
            <w:proofErr w:type="spellEnd"/>
            <w:r w:rsidRPr="0087279E">
              <w:t xml:space="preserve"> (</w:t>
            </w:r>
            <w:proofErr w:type="spellStart"/>
            <w:r w:rsidRPr="0087279E">
              <w:t>pp</w:t>
            </w:r>
            <w:proofErr w:type="spellEnd"/>
            <w:r w:rsidRPr="0087279E">
              <w:t xml:space="preserve">. 213–217). </w:t>
            </w:r>
            <w:proofErr w:type="spellStart"/>
            <w:r>
              <w:t>September</w:t>
            </w:r>
            <w:proofErr w:type="spellEnd"/>
            <w:r>
              <w:t xml:space="preserve"> 27-29, </w:t>
            </w:r>
            <w:r w:rsidRPr="0087279E">
              <w:t xml:space="preserve">Varaždin, </w:t>
            </w:r>
            <w:proofErr w:type="spellStart"/>
            <w:r w:rsidRPr="0087279E">
              <w:t>Croatia</w:t>
            </w:r>
            <w:proofErr w:type="spellEnd"/>
            <w:r w:rsidRPr="0087279E">
              <w:t>.</w:t>
            </w:r>
            <w:r>
              <w:t xml:space="preserve"> ISSN: </w:t>
            </w:r>
            <w:r w:rsidRPr="0087279E">
              <w:t>1848-2295</w:t>
            </w:r>
            <w:r>
              <w:t>.</w:t>
            </w:r>
          </w:p>
        </w:tc>
      </w:tr>
      <w:tr w:rsidR="005D4FD3" w:rsidRPr="005D4FD3" w14:paraId="56F00797" w14:textId="77777777" w:rsidTr="001721F8">
        <w:trPr>
          <w:jc w:val="center"/>
        </w:trPr>
        <w:tc>
          <w:tcPr>
            <w:tcW w:w="938" w:type="dxa"/>
          </w:tcPr>
          <w:p w14:paraId="0CFAAD35" w14:textId="77777777" w:rsidR="005D4FD3" w:rsidRPr="005D4FD3" w:rsidRDefault="005D4FD3" w:rsidP="005D4FD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7D379B0" w14:textId="31C3505E" w:rsidR="005D4FD3" w:rsidRPr="0015628B" w:rsidRDefault="005D4FD3" w:rsidP="005D4FD3">
            <w:pPr>
              <w:jc w:val="both"/>
              <w:rPr>
                <w:lang w:val="sr-Latn-RS"/>
              </w:rPr>
            </w:pPr>
            <w:r w:rsidRPr="00AD184E">
              <w:rPr>
                <w:lang w:val="en-US"/>
              </w:rPr>
              <w:t xml:space="preserve">Markovic, A., &amp; Zornic, N. (2016). Trends in the Application of Agent-Based Modeling and Simulation. In </w:t>
            </w:r>
            <w:r w:rsidRPr="00AD184E">
              <w:rPr>
                <w:i/>
                <w:iCs/>
                <w:lang w:val="en-US"/>
              </w:rPr>
              <w:t>Central European Conference on Information and Intelligent Systems</w:t>
            </w:r>
            <w:r w:rsidRPr="00AD184E">
              <w:rPr>
                <w:lang w:val="en-US"/>
              </w:rPr>
              <w:t xml:space="preserve"> (pp. 65–70). </w:t>
            </w:r>
            <w:proofErr w:type="spellStart"/>
            <w:r w:rsidRPr="00AD184E">
              <w:rPr>
                <w:lang w:val="en-US"/>
              </w:rPr>
              <w:t>Varaždin</w:t>
            </w:r>
            <w:proofErr w:type="spellEnd"/>
            <w:r w:rsidRPr="00AD184E">
              <w:rPr>
                <w:lang w:val="en-US"/>
              </w:rPr>
              <w:t>, Croatia</w:t>
            </w:r>
            <w:r w:rsidRPr="0015628B">
              <w:rPr>
                <w:lang w:val="en-US"/>
              </w:rPr>
              <w:t>.</w:t>
            </w:r>
            <w:r w:rsidR="0015628B" w:rsidRPr="0015628B">
              <w:rPr>
                <w:lang w:val="en-US"/>
              </w:rPr>
              <w:t xml:space="preserve"> </w:t>
            </w:r>
            <w:proofErr w:type="spellStart"/>
            <w:r w:rsidR="0015628B" w:rsidRPr="0015628B">
              <w:rPr>
                <w:lang w:val="en-US"/>
              </w:rPr>
              <w:t>[</w:t>
            </w:r>
            <w:r w:rsidR="0015628B" w:rsidRPr="0015628B">
              <w:rPr>
                <w:lang w:val="sr-Cyrl-RS"/>
              </w:rPr>
              <w:t>наград</w:t>
            </w:r>
            <w:proofErr w:type="spellEnd"/>
            <w:r w:rsidR="0015628B" w:rsidRPr="0015628B">
              <w:rPr>
                <w:lang w:val="sr-Cyrl-RS"/>
              </w:rPr>
              <w:t>а за најбољи рад конференције</w:t>
            </w:r>
            <w:r w:rsidR="0015628B" w:rsidRPr="0015628B">
              <w:rPr>
                <w:lang w:val="sr-Latn-RS"/>
              </w:rPr>
              <w:t>]</w:t>
            </w:r>
          </w:p>
        </w:tc>
      </w:tr>
      <w:tr w:rsidR="005D4FD3" w:rsidRPr="005D4FD3" w14:paraId="2568B72B" w14:textId="77777777" w:rsidTr="001721F8">
        <w:trPr>
          <w:jc w:val="center"/>
        </w:trPr>
        <w:tc>
          <w:tcPr>
            <w:tcW w:w="938" w:type="dxa"/>
          </w:tcPr>
          <w:p w14:paraId="5286C370" w14:textId="77777777" w:rsidR="005D4FD3" w:rsidRPr="005D4FD3" w:rsidRDefault="005D4FD3" w:rsidP="005D4FD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704922E" w14:textId="562B9182" w:rsidR="005D4FD3" w:rsidRPr="005D4FD3" w:rsidRDefault="005D4FD3" w:rsidP="005D4FD3">
            <w:pPr>
              <w:jc w:val="both"/>
            </w:pPr>
            <w:r w:rsidRPr="00DC398D">
              <w:t>Zornić, N.,</w:t>
            </w:r>
            <w:r w:rsidRPr="00F60ACE">
              <w:t xml:space="preserve"> &amp; Marković, A. (2018). </w:t>
            </w:r>
            <w:proofErr w:type="spellStart"/>
            <w:r w:rsidRPr="00F60ACE">
              <w:t>Cryptocurrency</w:t>
            </w:r>
            <w:proofErr w:type="spellEnd"/>
            <w:r w:rsidRPr="00F60ACE">
              <w:t xml:space="preserve"> Price </w:t>
            </w:r>
            <w:proofErr w:type="spellStart"/>
            <w:r w:rsidRPr="00F60ACE">
              <w:t>Forecasting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Using</w:t>
            </w:r>
            <w:proofErr w:type="spellEnd"/>
            <w:r w:rsidRPr="00F60ACE">
              <w:t xml:space="preserve"> Time </w:t>
            </w:r>
            <w:proofErr w:type="spellStart"/>
            <w:r w:rsidRPr="00F60ACE">
              <w:t>Series</w:t>
            </w:r>
            <w:proofErr w:type="spellEnd"/>
            <w:r w:rsidRPr="00F60ACE">
              <w:t xml:space="preserve"> and Monte Carlo Modeling and Simulation. In </w:t>
            </w:r>
            <w:r w:rsidRPr="00F60ACE">
              <w:rPr>
                <w:i/>
                <w:iCs/>
              </w:rPr>
              <w:t xml:space="preserve">XVI </w:t>
            </w:r>
            <w:proofErr w:type="spellStart"/>
            <w:r w:rsidRPr="00F60ACE">
              <w:rPr>
                <w:i/>
                <w:iCs/>
              </w:rPr>
              <w:t>International</w:t>
            </w:r>
            <w:proofErr w:type="spellEnd"/>
            <w:r w:rsidRPr="00F60ACE">
              <w:rPr>
                <w:i/>
                <w:iCs/>
              </w:rPr>
              <w:t xml:space="preserve"> </w:t>
            </w:r>
            <w:proofErr w:type="spellStart"/>
            <w:r w:rsidRPr="00F60ACE">
              <w:rPr>
                <w:i/>
                <w:iCs/>
              </w:rPr>
              <w:t>Symposium</w:t>
            </w:r>
            <w:proofErr w:type="spellEnd"/>
            <w:r w:rsidRPr="00F60ACE">
              <w:rPr>
                <w:i/>
                <w:iCs/>
              </w:rPr>
              <w:t xml:space="preserve"> </w:t>
            </w:r>
            <w:proofErr w:type="spellStart"/>
            <w:r w:rsidRPr="00F60ACE">
              <w:rPr>
                <w:i/>
                <w:iCs/>
              </w:rPr>
              <w:t>SymOrg</w:t>
            </w:r>
            <w:proofErr w:type="spellEnd"/>
            <w:r w:rsidRPr="00F60ACE">
              <w:rPr>
                <w:i/>
                <w:iCs/>
              </w:rPr>
              <w:t xml:space="preserve"> 2018 – </w:t>
            </w:r>
            <w:proofErr w:type="spellStart"/>
            <w:r w:rsidRPr="00F60ACE">
              <w:rPr>
                <w:i/>
                <w:iCs/>
              </w:rPr>
              <w:t>Doing</w:t>
            </w:r>
            <w:proofErr w:type="spellEnd"/>
            <w:r w:rsidRPr="00F60ACE">
              <w:rPr>
                <w:i/>
                <w:iCs/>
              </w:rPr>
              <w:t xml:space="preserve"> Business in </w:t>
            </w:r>
            <w:proofErr w:type="spellStart"/>
            <w:r w:rsidRPr="00F60ACE">
              <w:rPr>
                <w:i/>
                <w:iCs/>
              </w:rPr>
              <w:t>the</w:t>
            </w:r>
            <w:proofErr w:type="spellEnd"/>
            <w:r w:rsidRPr="00F60ACE">
              <w:rPr>
                <w:i/>
                <w:iCs/>
              </w:rPr>
              <w:t xml:space="preserve"> Digital Age: </w:t>
            </w:r>
            <w:proofErr w:type="spellStart"/>
            <w:r w:rsidRPr="00F60ACE">
              <w:rPr>
                <w:i/>
                <w:iCs/>
              </w:rPr>
              <w:t>Challenges</w:t>
            </w:r>
            <w:proofErr w:type="spellEnd"/>
            <w:r w:rsidRPr="00F60ACE">
              <w:rPr>
                <w:i/>
                <w:iCs/>
              </w:rPr>
              <w:t xml:space="preserve">, </w:t>
            </w:r>
            <w:proofErr w:type="spellStart"/>
            <w:r w:rsidRPr="00F60ACE">
              <w:rPr>
                <w:i/>
                <w:iCs/>
              </w:rPr>
              <w:t>Approaches</w:t>
            </w:r>
            <w:proofErr w:type="spellEnd"/>
            <w:r w:rsidRPr="00F60ACE">
              <w:rPr>
                <w:i/>
                <w:iCs/>
              </w:rPr>
              <w:t xml:space="preserve"> and </w:t>
            </w:r>
            <w:proofErr w:type="spellStart"/>
            <w:r w:rsidRPr="00F60ACE">
              <w:rPr>
                <w:i/>
                <w:iCs/>
              </w:rPr>
              <w:t>Solutions</w:t>
            </w:r>
            <w:proofErr w:type="spellEnd"/>
            <w:r w:rsidRPr="00F60ACE">
              <w:t xml:space="preserve">. Zlatibor, </w:t>
            </w:r>
            <w:proofErr w:type="spellStart"/>
            <w:r w:rsidRPr="00F60ACE">
              <w:t>Serbia</w:t>
            </w:r>
            <w:proofErr w:type="spellEnd"/>
            <w:r w:rsidRPr="00F60ACE">
              <w:t xml:space="preserve">, 07-10 June: </w:t>
            </w:r>
            <w:proofErr w:type="spellStart"/>
            <w:r w:rsidRPr="00F60ACE">
              <w:t>University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of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Belgrade</w:t>
            </w:r>
            <w:proofErr w:type="spellEnd"/>
            <w:r w:rsidRPr="00F60ACE">
              <w:t xml:space="preserve">, </w:t>
            </w:r>
            <w:proofErr w:type="spellStart"/>
            <w:r w:rsidRPr="00F60ACE">
              <w:t>Faculty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of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Organizational</w:t>
            </w:r>
            <w:proofErr w:type="spellEnd"/>
            <w:r w:rsidRPr="00F60ACE">
              <w:t xml:space="preserve"> </w:t>
            </w:r>
            <w:proofErr w:type="spellStart"/>
            <w:r w:rsidRPr="00F60ACE">
              <w:t>Sciences</w:t>
            </w:r>
            <w:proofErr w:type="spellEnd"/>
            <w:r w:rsidRPr="00F60ACE">
              <w:t>.</w:t>
            </w:r>
            <w:r>
              <w:t xml:space="preserve"> ISBN:</w:t>
            </w:r>
            <w:r w:rsidRPr="001943EB">
              <w:t xml:space="preserve"> 978-86-7680-361-3</w:t>
            </w:r>
            <w:r w:rsidRPr="0015628B">
              <w:t>.</w:t>
            </w:r>
            <w:r w:rsidR="0015628B" w:rsidRPr="0015628B">
              <w:t xml:space="preserve"> [</w:t>
            </w:r>
            <w:r w:rsidR="0015628B" w:rsidRPr="0015628B">
              <w:rPr>
                <w:lang w:val="sr-Cyrl-RS"/>
              </w:rPr>
              <w:t>награда за најбољи рад конференције</w:t>
            </w:r>
            <w:r w:rsidR="0015628B" w:rsidRPr="0015628B">
              <w:t>]</w:t>
            </w:r>
          </w:p>
        </w:tc>
      </w:tr>
      <w:tr w:rsidR="00FC5D9B" w:rsidRPr="005D4FD3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FC5D9B" w:rsidRPr="005D4FD3" w:rsidRDefault="00FC5D9B" w:rsidP="000217E7">
            <w:pPr>
              <w:rPr>
                <w:b/>
                <w:lang w:val="sr-Cyrl-CS"/>
              </w:rPr>
            </w:pPr>
            <w:r w:rsidRPr="005D4FD3">
              <w:rPr>
                <w:b/>
                <w:lang w:val="sr-Cyrl-CS"/>
              </w:rPr>
              <w:t xml:space="preserve">Збирни подаци научне, односно уметничке и стручне </w:t>
            </w:r>
            <w:r w:rsidR="00182ECE" w:rsidRPr="005D4FD3">
              <w:rPr>
                <w:b/>
                <w:lang w:val="sr-Cyrl-CS"/>
              </w:rPr>
              <w:t>активности наставника</w:t>
            </w:r>
          </w:p>
        </w:tc>
      </w:tr>
      <w:tr w:rsidR="00FC5D9B" w:rsidRPr="005D4FD3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FC5D9B" w:rsidRPr="005D4FD3" w:rsidRDefault="00FC5D9B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64671DD0" w:rsidR="00FC5D9B" w:rsidRPr="005D4FD3" w:rsidRDefault="005D4FD3" w:rsidP="000217E7">
            <w:pPr>
              <w:rPr>
                <w:lang w:val="en-US"/>
              </w:rPr>
            </w:pPr>
            <w:r>
              <w:rPr>
                <w:lang w:val="sr-Latn-RS"/>
              </w:rPr>
              <w:t xml:space="preserve">12 (Web </w:t>
            </w:r>
            <w:proofErr w:type="spellStart"/>
            <w:r>
              <w:rPr>
                <w:lang w:val="sr-Latn-RS"/>
              </w:rPr>
              <w:t>of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Science</w:t>
            </w:r>
            <w:proofErr w:type="spellEnd"/>
            <w:r>
              <w:rPr>
                <w:lang w:val="sr-Latn-RS"/>
              </w:rPr>
              <w:t xml:space="preserve">), </w:t>
            </w:r>
            <w:r>
              <w:rPr>
                <w:lang w:val="sr-Cyrl-RS"/>
              </w:rPr>
              <w:t>34</w:t>
            </w:r>
            <w:r w:rsidR="00B36157" w:rsidRPr="005D4FD3">
              <w:rPr>
                <w:lang w:val="en-US"/>
              </w:rPr>
              <w:t xml:space="preserve"> (Google Scholar), </w:t>
            </w:r>
            <w:r w:rsidR="00411E4D">
              <w:rPr>
                <w:lang w:val="en-US"/>
              </w:rPr>
              <w:t>14</w:t>
            </w:r>
            <w:r w:rsidR="00B36157" w:rsidRPr="005D4FD3">
              <w:rPr>
                <w:lang w:val="en-US"/>
              </w:rPr>
              <w:t xml:space="preserve"> (Scopus)</w:t>
            </w:r>
          </w:p>
        </w:tc>
      </w:tr>
      <w:tr w:rsidR="00FC5D9B" w:rsidRPr="005D4FD3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FC5D9B" w:rsidRPr="005D4FD3" w:rsidRDefault="00FC5D9B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 xml:space="preserve">Укупан број радова са </w:t>
            </w:r>
            <w:r w:rsidRPr="005D4FD3">
              <w:t>SCI</w:t>
            </w:r>
            <w:r w:rsidRPr="005D4FD3">
              <w:rPr>
                <w:lang w:val="sr-Cyrl-CS"/>
              </w:rPr>
              <w:t xml:space="preserve"> (</w:t>
            </w:r>
            <w:r w:rsidRPr="005D4FD3">
              <w:t>SSCI</w:t>
            </w:r>
            <w:r w:rsidRPr="005D4FD3">
              <w:rPr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3EDD0140" w:rsidR="00FC5D9B" w:rsidRPr="005D4FD3" w:rsidRDefault="005D4FD3" w:rsidP="000217E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C5D9B" w:rsidRPr="005D4FD3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FC5D9B" w:rsidRPr="005D4FD3" w:rsidRDefault="00FC5D9B" w:rsidP="000217E7">
            <w:pPr>
              <w:rPr>
                <w:lang w:val="sr-Cyrl-CS"/>
              </w:rPr>
            </w:pPr>
            <w:r w:rsidRPr="005D4FD3">
              <w:t>Тренутно у</w:t>
            </w:r>
            <w:r w:rsidRPr="005D4FD3">
              <w:rPr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5D0ACA41" w:rsidR="00FC5D9B" w:rsidRPr="005D4FD3" w:rsidRDefault="00FC5D9B" w:rsidP="000217E7">
            <w:r w:rsidRPr="005D4FD3">
              <w:rPr>
                <w:lang w:val="sr-Cyrl-CS"/>
              </w:rPr>
              <w:t>Домаћи</w:t>
            </w:r>
            <w:r w:rsidRPr="005D4FD3">
              <w:t xml:space="preserve"> /</w:t>
            </w:r>
            <w:r w:rsidR="009370FB" w:rsidRPr="005D4FD3">
              <w:t xml:space="preserve"> </w:t>
            </w:r>
            <w:r w:rsidR="005D4FD3">
              <w:t>1</w:t>
            </w:r>
          </w:p>
        </w:tc>
        <w:tc>
          <w:tcPr>
            <w:tcW w:w="3493" w:type="dxa"/>
            <w:gridSpan w:val="4"/>
          </w:tcPr>
          <w:p w14:paraId="0D1290B7" w14:textId="5EF49F4D" w:rsidR="00FC5D9B" w:rsidRPr="005D4FD3" w:rsidRDefault="00FC5D9B" w:rsidP="000217E7">
            <w:r w:rsidRPr="005D4FD3">
              <w:rPr>
                <w:lang w:val="sr-Cyrl-CS"/>
              </w:rPr>
              <w:t>Међународни</w:t>
            </w:r>
            <w:r w:rsidRPr="005D4FD3">
              <w:t xml:space="preserve"> /</w:t>
            </w:r>
            <w:r w:rsidR="009370FB" w:rsidRPr="005D4FD3">
              <w:t xml:space="preserve"> </w:t>
            </w:r>
            <w:r w:rsidR="005D4FD3">
              <w:t>0</w:t>
            </w:r>
          </w:p>
        </w:tc>
      </w:tr>
      <w:tr w:rsidR="00FC5D9B" w:rsidRPr="005D4FD3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FC5D9B" w:rsidRPr="005D4FD3" w:rsidRDefault="00182ECE" w:rsidP="000217E7">
            <w:pPr>
              <w:rPr>
                <w:lang w:val="sr-Cyrl-CS"/>
              </w:rPr>
            </w:pPr>
            <w:r w:rsidRPr="005D4FD3">
              <w:rPr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2F753BC3" w:rsidR="00FC5D9B" w:rsidRPr="005D4FD3" w:rsidRDefault="00B37623" w:rsidP="000217E7">
            <w:pPr>
              <w:jc w:val="both"/>
              <w:textAlignment w:val="top"/>
              <w:rPr>
                <w:lang w:val="sr-Cyrl-CS"/>
              </w:rPr>
            </w:pPr>
            <w:r>
              <w:rPr>
                <w:lang w:val="sr-Cyrl-RS"/>
              </w:rPr>
              <w:t>Летња школа</w:t>
            </w:r>
            <w:r w:rsidR="00D7438C">
              <w:rPr>
                <w:lang w:val="en-US"/>
              </w:rPr>
              <w:t xml:space="preserve"> </w:t>
            </w:r>
            <w:r w:rsidR="00D7438C" w:rsidRPr="00B37623">
              <w:rPr>
                <w:i/>
                <w:lang w:val="en-US"/>
              </w:rPr>
              <w:t>Dynamic Business Models, Radboud University</w:t>
            </w:r>
            <w:r w:rsidR="00D7438C">
              <w:rPr>
                <w:lang w:val="en-US"/>
              </w:rPr>
              <w:t xml:space="preserve">, </w:t>
            </w:r>
            <w:proofErr w:type="spellStart"/>
            <w:r>
              <w:rPr>
                <w:lang w:val="sr-Cyrl-RS"/>
              </w:rPr>
              <w:t>Најмеген</w:t>
            </w:r>
            <w:proofErr w:type="spellEnd"/>
            <w:r w:rsidR="00B84120">
              <w:rPr>
                <w:lang w:val="en-US"/>
              </w:rPr>
              <w:t xml:space="preserve">, </w:t>
            </w:r>
            <w:r>
              <w:rPr>
                <w:lang w:val="sr-Cyrl-RS"/>
              </w:rPr>
              <w:t>Холандија</w:t>
            </w:r>
            <w:r w:rsidR="00B84120">
              <w:rPr>
                <w:lang w:val="en-US"/>
              </w:rPr>
              <w:t xml:space="preserve">, 14 </w:t>
            </w:r>
            <w:r>
              <w:rPr>
                <w:lang w:val="sr-Cyrl-RS"/>
              </w:rPr>
              <w:t>август</w:t>
            </w:r>
            <w:r w:rsidR="00B84120">
              <w:rPr>
                <w:lang w:val="en-US"/>
              </w:rPr>
              <w:t xml:space="preserve"> – 18 </w:t>
            </w:r>
            <w:r>
              <w:rPr>
                <w:lang w:val="sr-Cyrl-RS"/>
              </w:rPr>
              <w:t>август</w:t>
            </w:r>
            <w:bookmarkStart w:id="0" w:name="_GoBack"/>
            <w:bookmarkEnd w:id="0"/>
            <w:r w:rsidR="00B84120">
              <w:rPr>
                <w:lang w:val="en-US"/>
              </w:rPr>
              <w:t>, 2017</w:t>
            </w:r>
          </w:p>
        </w:tc>
      </w:tr>
      <w:tr w:rsidR="00FC5D9B" w:rsidRPr="005D4FD3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738BE613" w14:textId="77777777" w:rsidR="00FC5D9B" w:rsidRDefault="00FC5D9B" w:rsidP="00F95B57">
            <w:pPr>
              <w:rPr>
                <w:color w:val="333333"/>
              </w:rPr>
            </w:pPr>
            <w:r w:rsidRPr="005D4FD3">
              <w:rPr>
                <w:lang w:val="sr-Cyrl-CS"/>
              </w:rPr>
              <w:t>Други подаци које сматрате релевантним:</w:t>
            </w:r>
          </w:p>
          <w:p w14:paraId="56F96351" w14:textId="1E8BC832" w:rsidR="00F95B57" w:rsidRPr="005D4FD3" w:rsidRDefault="00F95B57" w:rsidP="00F95B57">
            <w:pPr>
              <w:rPr>
                <w:lang w:val="en-US"/>
              </w:rPr>
            </w:pP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xNDc2NjayMDYzNDVR0lEKTi0uzszPAykwrgUAjDfu8C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5628B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3D61"/>
    <w:rsid w:val="00367E7B"/>
    <w:rsid w:val="0037006D"/>
    <w:rsid w:val="003750A5"/>
    <w:rsid w:val="0037621F"/>
    <w:rsid w:val="00381EA7"/>
    <w:rsid w:val="003830D1"/>
    <w:rsid w:val="003872D9"/>
    <w:rsid w:val="003C0450"/>
    <w:rsid w:val="003D2B84"/>
    <w:rsid w:val="003F0657"/>
    <w:rsid w:val="003F5F7F"/>
    <w:rsid w:val="00402119"/>
    <w:rsid w:val="00411E4D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D4FD3"/>
    <w:rsid w:val="005E323B"/>
    <w:rsid w:val="005E7C6C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86CDC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07E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37623"/>
    <w:rsid w:val="00B84120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7438C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95B57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3286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Nikola Zornić</cp:lastModifiedBy>
  <cp:revision>24</cp:revision>
  <cp:lastPrinted>2012-02-13T18:34:00Z</cp:lastPrinted>
  <dcterms:created xsi:type="dcterms:W3CDTF">2013-11-10T18:05:00Z</dcterms:created>
  <dcterms:modified xsi:type="dcterms:W3CDTF">2019-02-01T13:23:00Z</dcterms:modified>
</cp:coreProperties>
</file>